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10205" cy="3524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20" cy="351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05pt;height:27.6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5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30</w:t>
            </w:r>
            <w:r>
              <w:rPr/>
              <w:t>/05/01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12:30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2150" cy="40767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407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4pt;height:32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caixa de utensílios limpos.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Evitar rodizio de colaboradores sem a utilização de EPI’s adequados ao setor.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 de produtos abertos com incrustação.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 com avental de plástico em área quente.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Proibido, retirar do local e providenciar avental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envolvidos no processo,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geladeira para guarda de utensílios limpos.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produtos abertos.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freezer de produto manipulado.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ganache fora de temperatura.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incrustação em prateleira de inox próximo ao elevador monta-cargas.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margarina da marca Ricca fora de temperatura. (recomendação: 05 – 16º C) temperatura do local de armazenamento: 23ºC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correto, respeitando a indicação do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excesso de farinha em equipamento não utilizado no dia.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Mistura para Pão multicerais aberto e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farinha de trigo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 sem sapato de segurança.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 xml:space="preserve">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próximo ao condensador.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recheio de frango armazenado de forma inadequada,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recheio de legumes armazenado de forma inadequada,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de madeira em câmara.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preenchida de forma errada. (valores superiores ao indicado).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de forma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piso sujo.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emmental da marca supremo com presença de bolor.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da loja e enviar para o quebra.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queijo parmesão ralado sem identificação e validade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geladeira de Iogurte e suco refrigerado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caixa de utensílios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 xml:space="preserve">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 </w:t>
            </w:r>
            <w:r>
              <w:rPr>
                <w:b/>
              </w:rPr>
              <w:t>(RECORENTE)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excesso de produtos na câmara dificultando auditoria.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Organizar a câmara de forma a facilitar o trânsito dentro da mesma.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repolho embalado sem identificação e data de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Todo produto embalado deve ser identificado, com data de validade e tabela nutricional.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saboneteira sem identificação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 com barba no setor. </w:t>
            </w:r>
            <w:r>
              <w:rPr>
                <w:b/>
              </w:rPr>
              <w:t>(RECORRENTE)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aos procedimentos do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lixeira.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 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 obstrução parcial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de limpeza com preenchimento parcial. (ultimo dia preenchido em 25/05/2021).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extintor de incêndio sem identificação entre os corredores Madrid e Barcelona.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conforme legislação vigente.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objeto não compatível com local, carregador de celular.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abertos sem identificação e validade (leite, </w:t>
            </w:r>
            <w:r>
              <w:rPr>
                <w:b/>
              </w:rPr>
              <w:t xml:space="preserve">requeijão, margarina e </w:t>
            </w:r>
            <w:r>
              <w:rPr>
                <w:b/>
              </w:rPr>
              <w:t xml:space="preserve">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de limpeza parcialmente preenchida (ultimo preenchimento em 27/05/2021)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geladeira de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par sabonete </w:t>
            </w:r>
            <w:r>
              <w:rPr>
                <w:b/>
              </w:rPr>
              <w:t>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Planilha de limpeza preenchida parcialmente. (ultimo preenchimento em 28/05/2021)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par sabonete </w:t>
            </w:r>
            <w:r>
              <w:rPr>
                <w:b/>
              </w:rPr>
              <w:t>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Planilha de limpeza preenchida parcialmente. (ultimo preenchimento em 27/05/2021)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Papeleira desabastecida em banheiro masculino.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ralo na entrada do setor.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800_2956659942"/>
            <w:bookmarkStart w:id="1" w:name="__DdeLink__800_2956659942"/>
            <w:bookmarkEnd w:id="1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LibreOffice/5.3.4.2$Windows_x86 LibreOffice_project/f82d347ccc0be322489bf7da61d7e4ad13fe2ff3</Application>
  <Pages>6</Pages>
  <Words>1703</Words>
  <Characters>11540</Characters>
  <CharactersWithSpaces>13124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2021-06-01T16:41:47Z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