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1635" cy="3638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40" cy="363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95pt;height:28.5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3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22/09/2021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17:00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19:30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3580" cy="41910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41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3pt;height:32.9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identificação. (Detergente)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acumulo de água e sabão em recipiente aberto favorecendo proliferação de microorganismos patogênicos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sem identificação e validade. (</w:t>
            </w:r>
            <w:r>
              <w:rPr>
                <w:b/>
              </w:rPr>
              <w:t>Açaí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produto encostado no teto.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produto não compatível com local. (Xícara de chá)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Retirar do local e 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perfex desprotegido.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luminária com incrustação.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iso 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identificação e data de validade. (Croissant 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diversos produtos vencidos em 01/10/2021. (Esfiha de brócolis, esfiha de carne, pão de batata de calabresa, pão de batata de peito de peru, esfiha de queijo e pão de batata com requeijão.)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bookmarkStart w:id="0" w:name="__DdeLink__830_2709874437"/>
            <w:r>
              <w:rPr>
                <w:b/>
              </w:rPr>
              <w:t xml:space="preserve"> </w:t>
            </w:r>
            <w:bookmarkEnd w:id="0"/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local por diversos produtos.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Evitar a obstrução por excesso, armazenar os produtos de forma 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indícios de reutilização de produtos. (partes de etiquetas de identificação </w:t>
            </w:r>
            <w:r>
              <w:rPr>
                <w:b/>
              </w:rPr>
              <w:t>em mortadela e azeitona</w:t>
            </w:r>
            <w:r>
              <w:rPr>
                <w:b/>
              </w:rPr>
              <w:t>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parmesão da marca Vale</w:t>
            </w:r>
            <w:r>
              <w:rPr>
                <w:b/>
              </w:rPr>
              <w:t>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não compatível com local. (Gelinho)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vencido. Torta de limão vencida em 01/10/2021.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623_349359914"/>
            <w:bookmarkStart w:id="2" w:name="__DdeLink__822_2287820133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prateleiras.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verde com tampa quebrada.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nova lixeira.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 na entrada da câmara de lixo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sabonete liquido sem identificação.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extintor de incêndio com lacre rompido.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objeto não compatível com local. (Bicicleta).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 e armazenar em local adequado.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LibreOffice/5.3.4.2$Windows_x86 LibreOffice_project/f82d347ccc0be322489bf7da61d7e4ad13fe2ff3</Application>
  <Pages>4</Pages>
  <Words>903</Words>
  <Characters>5825</Characters>
  <CharactersWithSpaces>6667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2021-10-06T22:55:23Z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