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4015" cy="3562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480" cy="355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35pt;height:27.9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2</w:t>
            </w:r>
            <w:r>
              <w:rPr/>
              <w:t>6</w:t>
            </w:r>
            <w:r>
              <w:rPr/>
              <w:t>/05/2021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6:40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8:50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1604010</wp:posOffset>
                </wp:positionV>
                <wp:extent cx="5775960" cy="41148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480" cy="410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6.3pt;width:454.7pt;height:32.3pt;mso-position-horizontal-relative:page">
                <w10:wrap type="none"/>
                <v:fill o:detectmouseclick="t" type="solid" color2="#6d2fa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5960" cy="411480"/>
                <wp:effectExtent l="0" t="0" r="0" b="0"/>
                <wp:wrapSquare wrapText="bothSides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48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7pt;height:32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sem identificação  (margarina </w:t>
            </w:r>
            <w:r>
              <w:rPr>
                <w:b/>
              </w:rPr>
              <w:t>e leite integral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de álcool sem identificação.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 (temperatura superior ao indicado </w:t>
            </w:r>
            <w:r>
              <w:rPr>
                <w:b/>
              </w:rPr>
              <w:t>nas planilhas de mercearia e frios</w:t>
            </w:r>
            <w:r>
              <w:rPr>
                <w:b/>
              </w:rPr>
              <w:t>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papeleira desabastecida.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manipulando fruta sem luva de malha de aço.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luva de malha de aço.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colaboradora sem máscara e conversando na manipulação de frutas.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sem data de validade em exposição. (Sobrecoxa de frango)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 e colocar a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diversos produtos vencidos (azeitona com e sem caroço, fatiada e azeitona preta). Vencida em 23/06/2021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 manipulado e pronto para consumo junto com </w:t>
            </w:r>
            <w:r>
              <w:rPr>
                <w:b/>
              </w:rPr>
              <w:t>produtos para manipulação. (uva fora do cacho junto com ervilhas tortas).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vidro de freezer da Kibon.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não compatível com local, bife bovino </w:t>
            </w:r>
            <w:r>
              <w:rPr>
                <w:b/>
              </w:rPr>
              <w:t>congelado em freezer de pizza.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acumulo de gelo em freezer de açaí.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no local. (Queijo EDAM Regina), vencido em 25/06/2021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o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623_349359914"/>
            <w:bookmarkStart w:id="2" w:name="__DdeLink__822_2287820133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sem  </w:t>
            </w:r>
            <w:r>
              <w:rPr>
                <w:b/>
              </w:rPr>
              <w:t>tabela nutricional</w:t>
            </w:r>
            <w:r>
              <w:rPr>
                <w:b/>
              </w:rPr>
              <w:t xml:space="preserve">. (Repolho verde </w:t>
            </w:r>
            <w:r>
              <w:rPr>
                <w:b/>
              </w:rPr>
              <w:t>manipulado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balança,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tampa na privada do banheiro feminino.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de forma 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obstrução do quadro de força com produtos impróprios.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quadro de força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desobstrução.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obstrução do extintor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Desobstruir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LibreOffice/5.3.4.2$Windows_x86 LibreOffice_project/f82d347ccc0be322489bf7da61d7e4ad13fe2ff3</Application>
  <Pages>4</Pages>
  <Words>906</Words>
  <Characters>5820</Characters>
  <CharactersWithSpaces>6677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2021-06-29T13:45:30Z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